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79198" w14:textId="77777777" w:rsidR="009C48A3" w:rsidRPr="00DB4B0E" w:rsidRDefault="007F2520" w:rsidP="00207977">
      <w:pPr>
        <w:widowControl/>
        <w:autoSpaceDE/>
        <w:autoSpaceDN/>
        <w:adjustRightInd/>
        <w:ind w:left="3240" w:firstLine="0"/>
        <w:jc w:val="right"/>
        <w:rPr>
          <w:rFonts w:asciiTheme="minorHAnsi" w:hAnsiTheme="minorHAnsi" w:cstheme="minorHAnsi"/>
          <w:sz w:val="24"/>
        </w:rPr>
      </w:pPr>
      <w:r w:rsidRPr="00DB4B0E">
        <w:rPr>
          <w:rFonts w:asciiTheme="minorHAnsi" w:hAnsiTheme="minorHAnsi" w:cstheme="minorHAnsi"/>
          <w:sz w:val="24"/>
        </w:rPr>
        <w:tab/>
      </w:r>
      <w:r w:rsidRPr="00DB4B0E">
        <w:rPr>
          <w:rFonts w:asciiTheme="minorHAnsi" w:hAnsiTheme="minorHAnsi" w:cstheme="minorHAnsi"/>
          <w:sz w:val="24"/>
        </w:rPr>
        <w:tab/>
      </w:r>
      <w:r w:rsidRPr="00DB4B0E">
        <w:rPr>
          <w:rFonts w:asciiTheme="minorHAnsi" w:hAnsiTheme="minorHAnsi" w:cstheme="minorHAnsi"/>
          <w:sz w:val="24"/>
        </w:rPr>
        <w:tab/>
      </w:r>
      <w:r w:rsidRPr="00DB4B0E">
        <w:rPr>
          <w:rFonts w:asciiTheme="minorHAnsi" w:hAnsiTheme="minorHAnsi" w:cstheme="minorHAnsi"/>
          <w:sz w:val="24"/>
        </w:rPr>
        <w:tab/>
      </w:r>
      <w:r w:rsidRPr="00DB4B0E">
        <w:rPr>
          <w:rFonts w:asciiTheme="minorHAnsi" w:hAnsiTheme="minorHAnsi" w:cstheme="minorHAnsi"/>
          <w:sz w:val="24"/>
        </w:rPr>
        <w:tab/>
      </w:r>
      <w:r w:rsidR="009C48A3" w:rsidRPr="00DB4B0E">
        <w:rPr>
          <w:rFonts w:asciiTheme="minorHAnsi" w:hAnsiTheme="minorHAnsi" w:cstheme="minorHAnsi"/>
          <w:sz w:val="24"/>
        </w:rPr>
        <w:t>Pirkimo dokumentų</w:t>
      </w:r>
    </w:p>
    <w:p w14:paraId="7AA79199" w14:textId="77777777" w:rsidR="009C48A3" w:rsidRPr="00DB4B0E" w:rsidRDefault="009C48A3" w:rsidP="00207977">
      <w:pPr>
        <w:widowControl/>
        <w:autoSpaceDE/>
        <w:autoSpaceDN/>
        <w:adjustRightInd/>
        <w:ind w:left="5102" w:firstLine="0"/>
        <w:jc w:val="right"/>
        <w:rPr>
          <w:rFonts w:asciiTheme="minorHAnsi" w:hAnsiTheme="minorHAnsi" w:cstheme="minorHAnsi"/>
          <w:sz w:val="24"/>
        </w:rPr>
      </w:pPr>
      <w:r w:rsidRPr="00DB4B0E">
        <w:rPr>
          <w:rFonts w:asciiTheme="minorHAnsi" w:hAnsiTheme="minorHAnsi" w:cstheme="minorHAnsi"/>
          <w:sz w:val="24"/>
        </w:rPr>
        <w:tab/>
      </w:r>
      <w:r w:rsidRPr="00DB4B0E">
        <w:rPr>
          <w:rFonts w:asciiTheme="minorHAnsi" w:hAnsiTheme="minorHAnsi" w:cstheme="minorHAnsi"/>
          <w:sz w:val="24"/>
        </w:rPr>
        <w:tab/>
      </w:r>
      <w:r w:rsidRPr="00DB4B0E">
        <w:rPr>
          <w:rFonts w:asciiTheme="minorHAnsi" w:hAnsiTheme="minorHAnsi" w:cstheme="minorHAnsi"/>
          <w:sz w:val="24"/>
        </w:rPr>
        <w:tab/>
        <w:t>1 priedas</w:t>
      </w:r>
    </w:p>
    <w:p w14:paraId="7AA7919A" w14:textId="77777777" w:rsidR="009C48A3" w:rsidRPr="00DB4B0E" w:rsidRDefault="009C48A3" w:rsidP="00B47466">
      <w:pPr>
        <w:widowControl/>
        <w:autoSpaceDE/>
        <w:autoSpaceDN/>
        <w:adjustRightInd/>
        <w:ind w:firstLine="0"/>
        <w:jc w:val="center"/>
        <w:rPr>
          <w:rFonts w:asciiTheme="minorHAnsi" w:hAnsiTheme="minorHAnsi" w:cstheme="minorHAnsi"/>
          <w:sz w:val="24"/>
        </w:rPr>
      </w:pPr>
    </w:p>
    <w:p w14:paraId="7AA7919C" w14:textId="09792E5A" w:rsidR="009C48A3" w:rsidRPr="00DB4B0E" w:rsidRDefault="00F33B87" w:rsidP="00F33B87">
      <w:pPr>
        <w:tabs>
          <w:tab w:val="left" w:pos="39"/>
          <w:tab w:val="right" w:leader="underscore" w:pos="8640"/>
        </w:tabs>
        <w:ind w:firstLine="0"/>
        <w:jc w:val="center"/>
        <w:rPr>
          <w:rFonts w:asciiTheme="minorHAnsi" w:hAnsiTheme="minorHAnsi" w:cstheme="minorHAnsi"/>
          <w:b/>
          <w:sz w:val="24"/>
        </w:rPr>
      </w:pPr>
      <w:r w:rsidRPr="00DB4B0E">
        <w:rPr>
          <w:rFonts w:asciiTheme="minorHAnsi" w:hAnsiTheme="minorHAnsi" w:cstheme="minorHAnsi"/>
          <w:b/>
          <w:sz w:val="24"/>
        </w:rPr>
        <w:t>LAUKO LAIPTŲ REMONTO DARBŲ TECHNINĖ SPECIFIKACIJA</w:t>
      </w:r>
    </w:p>
    <w:p w14:paraId="7AA7919E" w14:textId="77777777" w:rsidR="009C48A3" w:rsidRPr="00DB4B0E" w:rsidRDefault="009C48A3" w:rsidP="009C48A3">
      <w:pPr>
        <w:tabs>
          <w:tab w:val="right" w:leader="underscore" w:pos="8280"/>
        </w:tabs>
        <w:ind w:left="360" w:right="279" w:hanging="4925"/>
        <w:jc w:val="both"/>
        <w:rPr>
          <w:rFonts w:asciiTheme="minorHAnsi" w:hAnsiTheme="minorHAnsi" w:cstheme="minorHAnsi"/>
          <w:sz w:val="18"/>
          <w:szCs w:val="18"/>
        </w:rPr>
      </w:pPr>
    </w:p>
    <w:p w14:paraId="48B93A89" w14:textId="607A9257" w:rsidR="00407B93" w:rsidRPr="00DB4B0E" w:rsidRDefault="009C48A3" w:rsidP="00E33DBC">
      <w:pPr>
        <w:pStyle w:val="Pagrindinistekstas2"/>
        <w:numPr>
          <w:ilvl w:val="0"/>
          <w:numId w:val="2"/>
        </w:numPr>
        <w:pBdr>
          <w:top w:val="single" w:sz="4" w:space="0"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left="0" w:right="279" w:firstLine="0"/>
        <w:jc w:val="both"/>
        <w:rPr>
          <w:rFonts w:asciiTheme="minorHAnsi" w:hAnsiTheme="minorHAnsi" w:cstheme="minorHAnsi"/>
          <w:b/>
          <w:bCs/>
          <w:szCs w:val="24"/>
        </w:rPr>
      </w:pPr>
      <w:r w:rsidRPr="00DB4B0E">
        <w:rPr>
          <w:rFonts w:asciiTheme="minorHAnsi" w:hAnsiTheme="minorHAnsi" w:cstheme="minorHAnsi"/>
          <w:b/>
          <w:bCs/>
          <w:szCs w:val="24"/>
        </w:rPr>
        <w:t>BENDROSIOS NUOSTATOS</w:t>
      </w:r>
    </w:p>
    <w:p w14:paraId="4DF9DEC9" w14:textId="77777777" w:rsidR="0000437F" w:rsidRPr="00DB4B0E" w:rsidRDefault="009C48A3" w:rsidP="0000437F">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9"/>
        <w:jc w:val="both"/>
        <w:rPr>
          <w:rFonts w:asciiTheme="minorHAnsi" w:hAnsiTheme="minorHAnsi" w:cstheme="minorHAnsi"/>
          <w:i/>
          <w:sz w:val="18"/>
          <w:szCs w:val="18"/>
        </w:rPr>
      </w:pPr>
      <w:r w:rsidRPr="00DB4B0E">
        <w:rPr>
          <w:rFonts w:asciiTheme="minorHAnsi" w:hAnsiTheme="minorHAnsi" w:cstheme="minorHAnsi"/>
          <w:i/>
          <w:sz w:val="18"/>
          <w:szCs w:val="18"/>
        </w:rPr>
        <w:t>Informacija apie paslaugos gavėją, paslaugų teikimo vietą, kiti bendri perkančiojo subjekto duomenys reikalingi atlikti paslaugai</w:t>
      </w:r>
    </w:p>
    <w:p w14:paraId="58FF807F" w14:textId="7A1912B9" w:rsidR="0000437F" w:rsidRPr="00DB4B0E" w:rsidRDefault="00DE0AAE" w:rsidP="0000437F">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9"/>
        <w:jc w:val="both"/>
        <w:rPr>
          <w:rFonts w:asciiTheme="minorHAnsi" w:hAnsiTheme="minorHAnsi" w:cstheme="minorHAnsi"/>
        </w:rPr>
      </w:pPr>
      <w:r>
        <w:rPr>
          <w:rFonts w:asciiTheme="minorHAnsi" w:hAnsiTheme="minorHAnsi" w:cstheme="minorHAnsi"/>
        </w:rPr>
        <w:t xml:space="preserve">1.1. </w:t>
      </w:r>
      <w:r w:rsidR="0000437F" w:rsidRPr="00DB4B0E">
        <w:rPr>
          <w:rFonts w:asciiTheme="minorHAnsi" w:hAnsiTheme="minorHAnsi" w:cstheme="minorHAnsi"/>
        </w:rPr>
        <w:t>Užsakovas – UAB „Kauno vandenys“, juridinio asmens kodas 132751369, Aukštaičių g. 43, LT-44158 Kaunas.</w:t>
      </w:r>
    </w:p>
    <w:p w14:paraId="57CE9796" w14:textId="12ED7973" w:rsidR="0000437F" w:rsidRPr="00DB4B0E" w:rsidRDefault="00DE0AAE" w:rsidP="0000437F">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9"/>
        <w:jc w:val="both"/>
        <w:rPr>
          <w:rFonts w:asciiTheme="minorHAnsi" w:hAnsiTheme="minorHAnsi" w:cstheme="minorHAnsi"/>
        </w:rPr>
      </w:pPr>
      <w:r>
        <w:rPr>
          <w:rFonts w:asciiTheme="minorHAnsi" w:hAnsiTheme="minorHAnsi" w:cstheme="minorHAnsi"/>
        </w:rPr>
        <w:t xml:space="preserve">1.2. </w:t>
      </w:r>
      <w:r w:rsidR="0000437F" w:rsidRPr="00DB4B0E">
        <w:rPr>
          <w:rFonts w:asciiTheme="minorHAnsi" w:hAnsiTheme="minorHAnsi" w:cstheme="minorHAnsi"/>
        </w:rPr>
        <w:t>Pirkimo objektas – lauko laiptų remonto darbai UAB „Kauno vandenys“ valdomuose objektuose.</w:t>
      </w:r>
    </w:p>
    <w:p w14:paraId="1A4C5EFF" w14:textId="22531903" w:rsidR="0000437F" w:rsidRPr="00DB4B0E" w:rsidRDefault="00DE0AAE" w:rsidP="0000437F">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9"/>
        <w:jc w:val="both"/>
        <w:rPr>
          <w:rFonts w:asciiTheme="minorHAnsi" w:hAnsiTheme="minorHAnsi" w:cstheme="minorHAnsi"/>
        </w:rPr>
      </w:pPr>
      <w:r>
        <w:rPr>
          <w:rFonts w:asciiTheme="minorHAnsi" w:hAnsiTheme="minorHAnsi" w:cstheme="minorHAnsi"/>
        </w:rPr>
        <w:t xml:space="preserve">1.3. </w:t>
      </w:r>
      <w:r w:rsidR="0000437F" w:rsidRPr="00DB4B0E">
        <w:rPr>
          <w:rFonts w:asciiTheme="minorHAnsi" w:hAnsiTheme="minorHAnsi" w:cstheme="minorHAnsi"/>
        </w:rPr>
        <w:t>Darbų atlikimo vietos, remontuojamų laiptų charakteristikos ir orientacinės darbų apimtys pateiktos Techninės specifikacijos Pried</w:t>
      </w:r>
      <w:r>
        <w:rPr>
          <w:rFonts w:asciiTheme="minorHAnsi" w:hAnsiTheme="minorHAnsi" w:cstheme="minorHAnsi"/>
        </w:rPr>
        <w:t>ėlyje</w:t>
      </w:r>
      <w:r w:rsidR="0000437F" w:rsidRPr="00DB4B0E">
        <w:rPr>
          <w:rFonts w:asciiTheme="minorHAnsi" w:hAnsiTheme="minorHAnsi" w:cstheme="minorHAnsi"/>
        </w:rPr>
        <w:t xml:space="preserve"> Nr. 1</w:t>
      </w:r>
      <w:r w:rsidR="00CB2CED" w:rsidRPr="00DB4B0E">
        <w:rPr>
          <w:rFonts w:asciiTheme="minorHAnsi" w:hAnsiTheme="minorHAnsi" w:cstheme="minorHAnsi"/>
        </w:rPr>
        <w:t>.</w:t>
      </w:r>
    </w:p>
    <w:p w14:paraId="3D179C53" w14:textId="0E735A68" w:rsidR="0000437F" w:rsidRPr="00DB4B0E" w:rsidRDefault="00BA0E29" w:rsidP="0000437F">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9"/>
        <w:jc w:val="both"/>
        <w:rPr>
          <w:rFonts w:asciiTheme="minorHAnsi" w:hAnsiTheme="minorHAnsi" w:cstheme="minorHAnsi"/>
          <w:i/>
          <w:sz w:val="18"/>
          <w:szCs w:val="18"/>
        </w:rPr>
      </w:pPr>
      <w:r>
        <w:rPr>
          <w:rFonts w:asciiTheme="minorHAnsi" w:hAnsiTheme="minorHAnsi" w:cstheme="minorHAnsi"/>
        </w:rPr>
        <w:t xml:space="preserve">1.4. </w:t>
      </w:r>
      <w:r w:rsidR="0000437F" w:rsidRPr="00DB4B0E">
        <w:rPr>
          <w:rFonts w:asciiTheme="minorHAnsi" w:hAnsiTheme="minorHAnsi" w:cstheme="minorHAnsi"/>
        </w:rPr>
        <w:t>Tiekėjas, pateikdamas pasiūlymą, patvirtina, kad susipažino su pirkimo dokumentais, įvertino darbų apimtis, darbų atlikimo sąlygas bei kitas aplinkybes, galinčias turėti įtakos pasiūlymo kainai ir sutarties vykdymui.</w:t>
      </w:r>
    </w:p>
    <w:p w14:paraId="7B92F0E4" w14:textId="26E2C750" w:rsidR="00407B93" w:rsidRPr="00DB4B0E" w:rsidRDefault="009C48A3">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left="0" w:right="278" w:firstLine="0"/>
        <w:jc w:val="both"/>
        <w:rPr>
          <w:rFonts w:asciiTheme="minorHAnsi" w:hAnsiTheme="minorHAnsi" w:cstheme="minorHAnsi"/>
          <w:b/>
          <w:bCs/>
          <w:szCs w:val="24"/>
        </w:rPr>
      </w:pPr>
      <w:r w:rsidRPr="00DB4B0E">
        <w:rPr>
          <w:rFonts w:asciiTheme="minorHAnsi" w:hAnsiTheme="minorHAnsi" w:cstheme="minorHAnsi"/>
          <w:b/>
          <w:bCs/>
          <w:szCs w:val="24"/>
        </w:rPr>
        <w:t xml:space="preserve">PIRKIMO OBJEKTAS </w:t>
      </w:r>
    </w:p>
    <w:p w14:paraId="19E52C69" w14:textId="0D3F73FB" w:rsidR="00FA291D" w:rsidRPr="00DB4B0E" w:rsidRDefault="00BA0E29"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 xml:space="preserve">2.1. </w:t>
      </w:r>
      <w:r w:rsidR="00FA291D" w:rsidRPr="00DB4B0E">
        <w:rPr>
          <w:rFonts w:asciiTheme="minorHAnsi" w:hAnsiTheme="minorHAnsi" w:cstheme="minorHAnsi"/>
        </w:rPr>
        <w:t>Pirkimo objektas – lauko laiptų remonto darbai.</w:t>
      </w:r>
    </w:p>
    <w:p w14:paraId="426BE4B1" w14:textId="78412AB3" w:rsidR="00AB255D" w:rsidRPr="00DB4B0E" w:rsidRDefault="00BA0E29" w:rsidP="00B4253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rPr>
          <w:rFonts w:asciiTheme="minorHAnsi" w:hAnsiTheme="minorHAnsi" w:cstheme="minorHAnsi"/>
        </w:rPr>
      </w:pPr>
      <w:r>
        <w:rPr>
          <w:rFonts w:asciiTheme="minorHAnsi" w:hAnsiTheme="minorHAnsi" w:cstheme="minorHAnsi"/>
        </w:rPr>
        <w:t xml:space="preserve">2.2. </w:t>
      </w:r>
      <w:r w:rsidR="00AB255D" w:rsidRPr="00DB4B0E">
        <w:rPr>
          <w:rFonts w:asciiTheme="minorHAnsi" w:hAnsiTheme="minorHAnsi" w:cstheme="minorHAnsi"/>
        </w:rPr>
        <w:t>Numatomi atlikti darbai apima:</w:t>
      </w:r>
    </w:p>
    <w:p w14:paraId="3A6588F9" w14:textId="0F937251" w:rsidR="00AB255D" w:rsidRPr="00DB4B0E" w:rsidRDefault="00BA0E29" w:rsidP="00B4253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rPr>
          <w:rFonts w:asciiTheme="minorHAnsi" w:hAnsiTheme="minorHAnsi" w:cstheme="minorHAnsi"/>
        </w:rPr>
      </w:pPr>
      <w:r>
        <w:rPr>
          <w:rFonts w:asciiTheme="minorHAnsi" w:hAnsiTheme="minorHAnsi" w:cstheme="minorHAnsi"/>
        </w:rPr>
        <w:t xml:space="preserve">2.2.1. </w:t>
      </w:r>
      <w:r w:rsidR="00AB255D" w:rsidRPr="00DB4B0E">
        <w:rPr>
          <w:rFonts w:asciiTheme="minorHAnsi" w:hAnsiTheme="minorHAnsi" w:cstheme="minorHAnsi"/>
        </w:rPr>
        <w:t>esamų laiptų konstrukcijų ir dangų demontavimą;</w:t>
      </w:r>
    </w:p>
    <w:p w14:paraId="4ED1F8A2" w14:textId="5F06BF87" w:rsidR="00AB255D" w:rsidRPr="00DB4B0E" w:rsidRDefault="00BA0E29" w:rsidP="00B4253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rPr>
          <w:rFonts w:asciiTheme="minorHAnsi" w:hAnsiTheme="minorHAnsi" w:cstheme="minorHAnsi"/>
        </w:rPr>
      </w:pPr>
      <w:r>
        <w:rPr>
          <w:rFonts w:asciiTheme="minorHAnsi" w:hAnsiTheme="minorHAnsi" w:cstheme="minorHAnsi"/>
        </w:rPr>
        <w:t xml:space="preserve">2.2.2. </w:t>
      </w:r>
      <w:r w:rsidR="00AB255D" w:rsidRPr="00DB4B0E">
        <w:rPr>
          <w:rFonts w:asciiTheme="minorHAnsi" w:hAnsiTheme="minorHAnsi" w:cstheme="minorHAnsi"/>
        </w:rPr>
        <w:t>netinkamų pagrindo sluoksnių pašalinimą;</w:t>
      </w:r>
    </w:p>
    <w:p w14:paraId="273E6A44" w14:textId="503E6946" w:rsidR="00AB255D" w:rsidRPr="00DB4B0E" w:rsidRDefault="00754596" w:rsidP="00B4253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rPr>
          <w:rFonts w:asciiTheme="minorHAnsi" w:hAnsiTheme="minorHAnsi" w:cstheme="minorHAnsi"/>
        </w:rPr>
      </w:pPr>
      <w:r>
        <w:rPr>
          <w:rFonts w:asciiTheme="minorHAnsi" w:hAnsiTheme="minorHAnsi" w:cstheme="minorHAnsi"/>
        </w:rPr>
        <w:t xml:space="preserve">2.2.3. </w:t>
      </w:r>
      <w:r w:rsidR="00AB255D" w:rsidRPr="00DB4B0E">
        <w:rPr>
          <w:rFonts w:asciiTheme="minorHAnsi" w:hAnsiTheme="minorHAnsi" w:cstheme="minorHAnsi"/>
        </w:rPr>
        <w:t>pagrindo paruošimą ir sutankinimą;</w:t>
      </w:r>
    </w:p>
    <w:p w14:paraId="563D34C4" w14:textId="5A0003C9" w:rsidR="00AB255D" w:rsidRPr="00DB4B0E" w:rsidRDefault="00754596" w:rsidP="00B4253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rPr>
          <w:rFonts w:asciiTheme="minorHAnsi" w:hAnsiTheme="minorHAnsi" w:cstheme="minorHAnsi"/>
        </w:rPr>
      </w:pPr>
      <w:r>
        <w:rPr>
          <w:rFonts w:asciiTheme="minorHAnsi" w:hAnsiTheme="minorHAnsi" w:cstheme="minorHAnsi"/>
        </w:rPr>
        <w:t xml:space="preserve">2.2.4. </w:t>
      </w:r>
      <w:r w:rsidR="00AB255D" w:rsidRPr="00DB4B0E">
        <w:rPr>
          <w:rFonts w:asciiTheme="minorHAnsi" w:hAnsiTheme="minorHAnsi" w:cstheme="minorHAnsi"/>
        </w:rPr>
        <w:t>laiptų pakopų ir aikštelių įrengimą iš betoninių vibropresuotų trinkelių;</w:t>
      </w:r>
    </w:p>
    <w:p w14:paraId="4E3CF275" w14:textId="59760C06" w:rsidR="00AB255D" w:rsidRPr="00DB4B0E" w:rsidRDefault="00754596" w:rsidP="00B4253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rPr>
          <w:rFonts w:asciiTheme="minorHAnsi" w:hAnsiTheme="minorHAnsi" w:cstheme="minorHAnsi"/>
        </w:rPr>
      </w:pPr>
      <w:r>
        <w:rPr>
          <w:rFonts w:asciiTheme="minorHAnsi" w:hAnsiTheme="minorHAnsi" w:cstheme="minorHAnsi"/>
        </w:rPr>
        <w:t xml:space="preserve">2.2.5. </w:t>
      </w:r>
      <w:r w:rsidR="00AB255D" w:rsidRPr="00DB4B0E">
        <w:rPr>
          <w:rFonts w:asciiTheme="minorHAnsi" w:hAnsiTheme="minorHAnsi" w:cstheme="minorHAnsi"/>
        </w:rPr>
        <w:t>statybinių atliekų surinkimą, išvežimą ir sutvarkymą teisės aktų nustatyta tvarka;</w:t>
      </w:r>
    </w:p>
    <w:p w14:paraId="74EB3E57" w14:textId="55D2BD2A" w:rsidR="00AB255D" w:rsidRPr="00DB4B0E" w:rsidRDefault="008E4C31" w:rsidP="00B4253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rPr>
          <w:rFonts w:asciiTheme="minorHAnsi" w:hAnsiTheme="minorHAnsi" w:cstheme="minorHAnsi"/>
        </w:rPr>
      </w:pPr>
      <w:r>
        <w:rPr>
          <w:rFonts w:asciiTheme="minorHAnsi" w:hAnsiTheme="minorHAnsi" w:cstheme="minorHAnsi"/>
        </w:rPr>
        <w:t xml:space="preserve">2.2.6. </w:t>
      </w:r>
      <w:r w:rsidR="00AB255D" w:rsidRPr="00DB4B0E">
        <w:rPr>
          <w:rFonts w:asciiTheme="minorHAnsi" w:hAnsiTheme="minorHAnsi" w:cstheme="minorHAnsi"/>
        </w:rPr>
        <w:t>statybvietės sutvarkymą po darbų atlikimo.</w:t>
      </w:r>
    </w:p>
    <w:p w14:paraId="5F7099E2" w14:textId="6EB1855D" w:rsidR="00FA291D" w:rsidRPr="00DB4B0E" w:rsidRDefault="008E4C31" w:rsidP="008E4C3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2.</w:t>
      </w:r>
      <w:r w:rsidR="00CD1322">
        <w:rPr>
          <w:rFonts w:asciiTheme="minorHAnsi" w:hAnsiTheme="minorHAnsi" w:cstheme="minorHAnsi"/>
        </w:rPr>
        <w:t>3</w:t>
      </w:r>
      <w:r>
        <w:rPr>
          <w:rFonts w:asciiTheme="minorHAnsi" w:hAnsiTheme="minorHAnsi" w:cstheme="minorHAnsi"/>
        </w:rPr>
        <w:t xml:space="preserve">. </w:t>
      </w:r>
      <w:r w:rsidR="00FA291D" w:rsidRPr="00DB4B0E">
        <w:rPr>
          <w:rFonts w:asciiTheme="minorHAnsi" w:hAnsiTheme="minorHAnsi" w:cstheme="minorHAnsi"/>
        </w:rPr>
        <w:t>Pried</w:t>
      </w:r>
      <w:r w:rsidR="00CD1322">
        <w:rPr>
          <w:rFonts w:asciiTheme="minorHAnsi" w:hAnsiTheme="minorHAnsi" w:cstheme="minorHAnsi"/>
        </w:rPr>
        <w:t>ėlyje</w:t>
      </w:r>
      <w:r w:rsidR="00FA291D" w:rsidRPr="00DB4B0E">
        <w:rPr>
          <w:rFonts w:asciiTheme="minorHAnsi" w:hAnsiTheme="minorHAnsi" w:cstheme="minorHAnsi"/>
        </w:rPr>
        <w:t xml:space="preserve"> Nr. 1 nurodytos darbų apimtys yra orientacinės ir skirtos pasiūlymo kainai apskaičiuoti.</w:t>
      </w:r>
    </w:p>
    <w:p w14:paraId="7DCC5B19" w14:textId="6476DC80" w:rsidR="00FA291D" w:rsidRPr="00DB4B0E" w:rsidRDefault="00CD1322"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 xml:space="preserve">2.4. </w:t>
      </w:r>
      <w:r w:rsidR="00FA291D" w:rsidRPr="00DB4B0E">
        <w:rPr>
          <w:rFonts w:asciiTheme="minorHAnsi" w:hAnsiTheme="minorHAnsi" w:cstheme="minorHAnsi"/>
        </w:rPr>
        <w:t>Į pasiūlymo kainą turi būti įtrauktos visos išlaidos, būtinos tinkamam darbų atlikimui, įskaitant medžiagų įsigijimą ir tiekimą, transportavimą, mechanizmų naudojimą, atliekų tvarkymą, darbo jėgos sąnaudas ir kitas išlaidas, reikalingas sutartiniams įsipareigojimams įvykdyti.</w:t>
      </w:r>
    </w:p>
    <w:p w14:paraId="50087440" w14:textId="3D2B55D2" w:rsidR="00D71D3F" w:rsidRPr="00DB4B0E" w:rsidRDefault="009C48A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left="0" w:right="278" w:firstLine="0"/>
        <w:jc w:val="both"/>
        <w:rPr>
          <w:rFonts w:asciiTheme="minorHAnsi" w:hAnsiTheme="minorHAnsi" w:cstheme="minorHAnsi"/>
          <w:b/>
          <w:bCs/>
          <w:szCs w:val="24"/>
        </w:rPr>
      </w:pPr>
      <w:r w:rsidRPr="00DB4B0E">
        <w:rPr>
          <w:rFonts w:asciiTheme="minorHAnsi" w:hAnsiTheme="minorHAnsi" w:cstheme="minorHAnsi"/>
          <w:b/>
          <w:bCs/>
          <w:szCs w:val="24"/>
        </w:rPr>
        <w:t xml:space="preserve">REIKALAVIMAI </w:t>
      </w:r>
      <w:r w:rsidR="00112C36">
        <w:rPr>
          <w:rFonts w:asciiTheme="minorHAnsi" w:hAnsiTheme="minorHAnsi" w:cstheme="minorHAnsi"/>
          <w:b/>
          <w:bCs/>
          <w:szCs w:val="24"/>
        </w:rPr>
        <w:t>DARBAMS</w:t>
      </w:r>
      <w:r w:rsidRPr="00DB4B0E">
        <w:rPr>
          <w:rFonts w:asciiTheme="minorHAnsi" w:hAnsiTheme="minorHAnsi" w:cstheme="minorHAnsi"/>
          <w:b/>
          <w:bCs/>
          <w:szCs w:val="24"/>
        </w:rPr>
        <w:t xml:space="preserve"> ATLIKTI</w:t>
      </w:r>
    </w:p>
    <w:p w14:paraId="5BD82A32" w14:textId="33BB8798"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 xml:space="preserve">3.1. </w:t>
      </w:r>
      <w:r w:rsidR="00FA291D" w:rsidRPr="00DB4B0E">
        <w:rPr>
          <w:rFonts w:asciiTheme="minorHAnsi" w:hAnsiTheme="minorHAnsi" w:cstheme="minorHAnsi"/>
        </w:rPr>
        <w:t>Darbai turi būti atliekami laikantis Lietuvos Respublikos teisės aktų, statybos techninių reglamentų, darbuotojų saugos ir sveikatos, priešgaisrinės saugos, civilinės saugos bei aplinkos apsaugos reikalavimų.</w:t>
      </w:r>
    </w:p>
    <w:p w14:paraId="720E74FC" w14:textId="04F3CAF9"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 xml:space="preserve">3.2. </w:t>
      </w:r>
      <w:r w:rsidR="00FA291D" w:rsidRPr="00DB4B0E">
        <w:rPr>
          <w:rFonts w:asciiTheme="minorHAnsi" w:hAnsiTheme="minorHAnsi" w:cstheme="minorHAnsi"/>
        </w:rPr>
        <w:t>Tiekėjas atsako už tinkamą darbų organizavimą, darbų atlikimo technologijos parinkimą ir atliekamų darbų kokybę.</w:t>
      </w:r>
    </w:p>
    <w:p w14:paraId="7D0AAEE9" w14:textId="620F0519"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lastRenderedPageBreak/>
        <w:t xml:space="preserve">3.3. </w:t>
      </w:r>
      <w:r w:rsidR="00FA291D" w:rsidRPr="00DB4B0E">
        <w:rPr>
          <w:rFonts w:asciiTheme="minorHAnsi" w:hAnsiTheme="minorHAnsi" w:cstheme="minorHAnsi"/>
        </w:rPr>
        <w:t>Tiekėjas savo lėšomis aprūpina darbams atlikti reikalingomis medžiagomis, įranga, mechanizmais ir darbo jėga.</w:t>
      </w:r>
    </w:p>
    <w:p w14:paraId="57E9E545" w14:textId="70C3E63B"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 xml:space="preserve">3.4. </w:t>
      </w:r>
      <w:r w:rsidR="00FA291D" w:rsidRPr="00DB4B0E">
        <w:rPr>
          <w:rFonts w:asciiTheme="minorHAnsi" w:hAnsiTheme="minorHAnsi" w:cstheme="minorHAnsi"/>
        </w:rPr>
        <w:t>Visos naudojamos medžiagos turi būti naujos, kokybiškos ir atitikti joms keliamus teisės aktų bei norminių dokumentų reikalavimus.</w:t>
      </w:r>
    </w:p>
    <w:p w14:paraId="6B337074" w14:textId="7CAFB9ED"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 xml:space="preserve">3.5. </w:t>
      </w:r>
      <w:r w:rsidR="00FA291D" w:rsidRPr="00DB4B0E">
        <w:rPr>
          <w:rFonts w:asciiTheme="minorHAnsi" w:hAnsiTheme="minorHAnsi" w:cstheme="minorHAnsi"/>
        </w:rPr>
        <w:t>Darbų vykdymo metu Tiekėjas privalo užtikrinti darbuotojų, Užsakovo darbuotojų, lankytojų ir kitų asmenų saugumą.</w:t>
      </w:r>
    </w:p>
    <w:p w14:paraId="76133B10" w14:textId="59776057"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 xml:space="preserve">3.6. </w:t>
      </w:r>
      <w:r w:rsidR="00FA291D" w:rsidRPr="00DB4B0E">
        <w:rPr>
          <w:rFonts w:asciiTheme="minorHAnsi" w:hAnsiTheme="minorHAnsi" w:cstheme="minorHAnsi"/>
        </w:rPr>
        <w:t>Tiekėjas atsako už darbų metu padarytą žalą Užsakovo ar trečiųjų asmenų turtui ir privalo ją pašalinti savo lėšomis.</w:t>
      </w:r>
    </w:p>
    <w:p w14:paraId="7389C14D" w14:textId="283B2EAF"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rPr>
      </w:pPr>
      <w:r>
        <w:rPr>
          <w:rFonts w:asciiTheme="minorHAnsi" w:hAnsiTheme="minorHAnsi" w:cstheme="minorHAnsi"/>
        </w:rPr>
        <w:t xml:space="preserve">3.7. </w:t>
      </w:r>
      <w:r w:rsidR="00FA291D" w:rsidRPr="00DB4B0E">
        <w:rPr>
          <w:rFonts w:asciiTheme="minorHAnsi" w:hAnsiTheme="minorHAnsi" w:cstheme="minorHAnsi"/>
        </w:rPr>
        <w:t>Statybinės atliekos turi būti tvarkomos teisės aktų nustatyta tvarka.</w:t>
      </w:r>
    </w:p>
    <w:p w14:paraId="3ED9CCCD" w14:textId="7E50E2ED"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right" w:leader="underscore" w:pos="8280"/>
        </w:tabs>
        <w:spacing w:line="240" w:lineRule="auto"/>
        <w:ind w:right="278"/>
        <w:jc w:val="both"/>
        <w:rPr>
          <w:rFonts w:asciiTheme="minorHAnsi" w:hAnsiTheme="minorHAnsi" w:cstheme="minorHAnsi"/>
          <w:i/>
          <w:spacing w:val="-2"/>
          <w:sz w:val="18"/>
          <w:szCs w:val="18"/>
        </w:rPr>
      </w:pPr>
      <w:r>
        <w:rPr>
          <w:rFonts w:asciiTheme="minorHAnsi" w:hAnsiTheme="minorHAnsi" w:cstheme="minorHAnsi"/>
        </w:rPr>
        <w:t xml:space="preserve">3.8. </w:t>
      </w:r>
      <w:r w:rsidR="00FA291D" w:rsidRPr="00DB4B0E">
        <w:rPr>
          <w:rFonts w:asciiTheme="minorHAnsi" w:hAnsiTheme="minorHAnsi" w:cstheme="minorHAnsi"/>
        </w:rPr>
        <w:t>Baigus darbus, darbų vieta turi būti sutvarkyta ir tinkama naudoti pagal paskirtį.</w:t>
      </w:r>
    </w:p>
    <w:p w14:paraId="7E4F2818" w14:textId="4B860200" w:rsidR="00EA2349" w:rsidRPr="00DB4B0E" w:rsidRDefault="00112C3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left="0" w:right="279" w:firstLine="0"/>
        <w:jc w:val="both"/>
        <w:rPr>
          <w:rFonts w:asciiTheme="minorHAnsi" w:hAnsiTheme="minorHAnsi" w:cstheme="minorHAnsi"/>
          <w:b/>
          <w:bCs/>
          <w:szCs w:val="24"/>
        </w:rPr>
      </w:pPr>
      <w:r>
        <w:rPr>
          <w:rFonts w:asciiTheme="minorHAnsi" w:hAnsiTheme="minorHAnsi" w:cstheme="minorHAnsi"/>
          <w:b/>
          <w:bCs/>
          <w:szCs w:val="24"/>
        </w:rPr>
        <w:t>DARBŲ</w:t>
      </w:r>
      <w:r w:rsidR="00EA2349" w:rsidRPr="00DB4B0E">
        <w:rPr>
          <w:rFonts w:asciiTheme="minorHAnsi" w:hAnsiTheme="minorHAnsi" w:cstheme="minorHAnsi"/>
          <w:b/>
          <w:bCs/>
          <w:szCs w:val="24"/>
        </w:rPr>
        <w:t xml:space="preserve"> </w:t>
      </w:r>
      <w:r w:rsidR="009C48A3" w:rsidRPr="00DB4B0E">
        <w:rPr>
          <w:rFonts w:asciiTheme="minorHAnsi" w:hAnsiTheme="minorHAnsi" w:cstheme="minorHAnsi"/>
          <w:b/>
          <w:bCs/>
          <w:szCs w:val="24"/>
        </w:rPr>
        <w:t>PRIDAVIMAS, PERDAVIMAS</w:t>
      </w:r>
    </w:p>
    <w:p w14:paraId="77BE82CD" w14:textId="7FE2C667"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4.1. </w:t>
      </w:r>
      <w:r w:rsidR="00FA291D" w:rsidRPr="00DB4B0E">
        <w:rPr>
          <w:rFonts w:asciiTheme="minorHAnsi" w:hAnsiTheme="minorHAnsi" w:cstheme="minorHAnsi"/>
        </w:rPr>
        <w:t>Darbai laikomi atliktais, kai:</w:t>
      </w:r>
    </w:p>
    <w:p w14:paraId="0418BFE4" w14:textId="40BC847F"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4.1.1. </w:t>
      </w:r>
      <w:r w:rsidR="00FA291D" w:rsidRPr="00DB4B0E">
        <w:rPr>
          <w:rFonts w:asciiTheme="minorHAnsi" w:hAnsiTheme="minorHAnsi" w:cstheme="minorHAnsi"/>
        </w:rPr>
        <w:t xml:space="preserve">atlikti visi Techninėje specifikacijoje numatyti darbai; </w:t>
      </w:r>
    </w:p>
    <w:p w14:paraId="0B7A5651" w14:textId="53FDD56F"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4.1.2. </w:t>
      </w:r>
      <w:r w:rsidR="00FA291D" w:rsidRPr="00DB4B0E">
        <w:rPr>
          <w:rFonts w:asciiTheme="minorHAnsi" w:hAnsiTheme="minorHAnsi" w:cstheme="minorHAnsi"/>
        </w:rPr>
        <w:t xml:space="preserve">iš darbų vietos pašalintos statybinės atliekos ir nereikalingos medžiagos; </w:t>
      </w:r>
    </w:p>
    <w:p w14:paraId="209ED142" w14:textId="29C3F9F7"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4.1.3. </w:t>
      </w:r>
      <w:r w:rsidR="00FA291D" w:rsidRPr="00DB4B0E">
        <w:rPr>
          <w:rFonts w:asciiTheme="minorHAnsi" w:hAnsiTheme="minorHAnsi" w:cstheme="minorHAnsi"/>
        </w:rPr>
        <w:t xml:space="preserve">sutvarkyta darbų vykdymo teritorija; </w:t>
      </w:r>
    </w:p>
    <w:p w14:paraId="732A6BFB" w14:textId="5E5C42E8"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4.1.4. </w:t>
      </w:r>
      <w:r w:rsidR="00FA291D" w:rsidRPr="00DB4B0E">
        <w:rPr>
          <w:rFonts w:asciiTheme="minorHAnsi" w:hAnsiTheme="minorHAnsi" w:cstheme="minorHAnsi"/>
        </w:rPr>
        <w:t xml:space="preserve">pateikti Techninėje specifikacijoje nurodyti dokumentai; </w:t>
      </w:r>
    </w:p>
    <w:p w14:paraId="75858F2D" w14:textId="52A2EDAB" w:rsidR="00FA291D" w:rsidRPr="00DB4B0E" w:rsidRDefault="00302CD1" w:rsidP="00FA291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i/>
          <w:sz w:val="18"/>
          <w:szCs w:val="18"/>
        </w:rPr>
      </w:pPr>
      <w:r>
        <w:rPr>
          <w:rFonts w:asciiTheme="minorHAnsi" w:hAnsiTheme="minorHAnsi" w:cstheme="minorHAnsi"/>
        </w:rPr>
        <w:t xml:space="preserve">4.1.5. </w:t>
      </w:r>
      <w:r w:rsidR="00FA291D" w:rsidRPr="00DB4B0E">
        <w:rPr>
          <w:rFonts w:asciiTheme="minorHAnsi" w:hAnsiTheme="minorHAnsi" w:cstheme="minorHAnsi"/>
        </w:rPr>
        <w:t>pasirašytas darbų priėmimo–perdavimo aktas.</w:t>
      </w:r>
    </w:p>
    <w:p w14:paraId="7AA791B5" w14:textId="4677A617" w:rsidR="009C48A3" w:rsidRPr="00DB4B0E" w:rsidRDefault="009C48A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left="0" w:right="279" w:firstLine="0"/>
        <w:jc w:val="both"/>
        <w:rPr>
          <w:rFonts w:asciiTheme="minorHAnsi" w:hAnsiTheme="minorHAnsi" w:cstheme="minorHAnsi"/>
          <w:b/>
          <w:bCs/>
          <w:szCs w:val="24"/>
        </w:rPr>
      </w:pPr>
      <w:r w:rsidRPr="00DB4B0E">
        <w:rPr>
          <w:rFonts w:asciiTheme="minorHAnsi" w:hAnsiTheme="minorHAnsi" w:cstheme="minorHAnsi"/>
          <w:b/>
          <w:bCs/>
          <w:szCs w:val="24"/>
        </w:rPr>
        <w:t>REIKALAVIMAI DĖL APMOKYMO, ĮDIEGIMO</w:t>
      </w:r>
    </w:p>
    <w:p w14:paraId="5C95CA76" w14:textId="1098DBD5" w:rsidR="004521EA" w:rsidRPr="00DB4B0E" w:rsidRDefault="00CE78A5" w:rsidP="0060653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b/>
          <w:bCs/>
          <w:szCs w:val="24"/>
        </w:rPr>
      </w:pPr>
      <w:r w:rsidRPr="00DB4B0E">
        <w:rPr>
          <w:rFonts w:asciiTheme="minorHAnsi" w:hAnsiTheme="minorHAnsi" w:cstheme="minorHAnsi"/>
          <w:iCs/>
          <w:szCs w:val="24"/>
        </w:rPr>
        <w:t>Netaikoma.</w:t>
      </w:r>
    </w:p>
    <w:p w14:paraId="50B7BD4A" w14:textId="51D5707E" w:rsidR="00EA2349" w:rsidRPr="00DB4B0E" w:rsidRDefault="009C48A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left="0" w:right="279" w:firstLine="0"/>
        <w:jc w:val="both"/>
        <w:rPr>
          <w:rFonts w:asciiTheme="minorHAnsi" w:hAnsiTheme="minorHAnsi" w:cstheme="minorHAnsi"/>
          <w:b/>
          <w:bCs/>
          <w:szCs w:val="24"/>
        </w:rPr>
      </w:pPr>
      <w:r w:rsidRPr="00DB4B0E">
        <w:rPr>
          <w:rFonts w:asciiTheme="minorHAnsi" w:hAnsiTheme="minorHAnsi" w:cstheme="minorHAnsi"/>
          <w:b/>
          <w:bCs/>
          <w:szCs w:val="24"/>
        </w:rPr>
        <w:t>KOKYBĖS KONTROLĖ</w:t>
      </w:r>
    </w:p>
    <w:p w14:paraId="2F8AE9FC" w14:textId="52A2FD1F" w:rsidR="00CE78A5" w:rsidRPr="00DB4B0E" w:rsidRDefault="00112C36" w:rsidP="00CE78A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6.1. </w:t>
      </w:r>
      <w:r w:rsidR="00CE78A5" w:rsidRPr="00DB4B0E">
        <w:rPr>
          <w:rFonts w:asciiTheme="minorHAnsi" w:hAnsiTheme="minorHAnsi" w:cstheme="minorHAnsi"/>
        </w:rPr>
        <w:t>Tiekėjas atsako už atliktų darbų kokybę ir jų atitiktį techninės specifikacijos, galiojančių teisės aktų bei norminių dokumentų reikalavimams.</w:t>
      </w:r>
    </w:p>
    <w:p w14:paraId="5FEFF8CE" w14:textId="49B27F0F" w:rsidR="00CE78A5" w:rsidRPr="00DB4B0E" w:rsidRDefault="00112C36" w:rsidP="00CE78A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6.2. </w:t>
      </w:r>
      <w:r w:rsidR="00CE78A5" w:rsidRPr="00DB4B0E">
        <w:rPr>
          <w:rFonts w:asciiTheme="minorHAnsi" w:hAnsiTheme="minorHAnsi" w:cstheme="minorHAnsi"/>
        </w:rPr>
        <w:t>Visos naudojamos medžiagos turi būti naujos, nenaudotos ir tinkamos eksploatuoti lauko sąlygomis.</w:t>
      </w:r>
    </w:p>
    <w:p w14:paraId="700C33A8" w14:textId="44AADF30" w:rsidR="00CE78A5" w:rsidRPr="00DB4B0E" w:rsidRDefault="00112C36" w:rsidP="00CE78A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6.3. </w:t>
      </w:r>
      <w:r w:rsidR="00CE78A5" w:rsidRPr="00DB4B0E">
        <w:rPr>
          <w:rFonts w:asciiTheme="minorHAnsi" w:hAnsiTheme="minorHAnsi" w:cstheme="minorHAnsi"/>
        </w:rPr>
        <w:t>Užsakovui pareikalavus, tiekėjas privalo pateikti naudojamų medžiagų atitiktį patvirtinančius dokumentus.</w:t>
      </w:r>
    </w:p>
    <w:p w14:paraId="04378B19" w14:textId="63959323" w:rsidR="00CE78A5" w:rsidRPr="00DB4B0E" w:rsidRDefault="00112C36" w:rsidP="00CE78A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b/>
          <w:bCs/>
          <w:szCs w:val="24"/>
        </w:rPr>
      </w:pPr>
      <w:r>
        <w:rPr>
          <w:rFonts w:asciiTheme="minorHAnsi" w:hAnsiTheme="minorHAnsi" w:cstheme="minorHAnsi"/>
        </w:rPr>
        <w:t xml:space="preserve">6.4. </w:t>
      </w:r>
      <w:r w:rsidR="00CE78A5" w:rsidRPr="00DB4B0E">
        <w:rPr>
          <w:rFonts w:asciiTheme="minorHAnsi" w:hAnsiTheme="minorHAnsi" w:cstheme="minorHAnsi"/>
        </w:rPr>
        <w:t>Tiekėjas atsako už darbų metu naudojamų medžiagų, gaminių ir technologinių sprendimų kokybę bei jų tinkamumą numatytai paskirčiai.</w:t>
      </w:r>
    </w:p>
    <w:p w14:paraId="7AA791BD" w14:textId="22889484" w:rsidR="009C48A3" w:rsidRPr="00DB4B0E" w:rsidRDefault="009C48A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left="0" w:right="279" w:firstLine="0"/>
        <w:jc w:val="both"/>
        <w:rPr>
          <w:rFonts w:asciiTheme="minorHAnsi" w:hAnsiTheme="minorHAnsi" w:cstheme="minorHAnsi"/>
          <w:b/>
          <w:bCs/>
          <w:szCs w:val="24"/>
        </w:rPr>
      </w:pPr>
      <w:r w:rsidRPr="00DB4B0E">
        <w:rPr>
          <w:rFonts w:asciiTheme="minorHAnsi" w:hAnsiTheme="minorHAnsi" w:cstheme="minorHAnsi"/>
          <w:b/>
          <w:bCs/>
          <w:szCs w:val="24"/>
        </w:rPr>
        <w:t>DOKUMENTACIJA, INSTRUKCIJOS</w:t>
      </w:r>
    </w:p>
    <w:p w14:paraId="54063171" w14:textId="4FB4C9E4" w:rsidR="00BB14C8" w:rsidRPr="00DB4B0E" w:rsidRDefault="00112C36" w:rsidP="00BB14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7.1. </w:t>
      </w:r>
      <w:r w:rsidR="00BB14C8" w:rsidRPr="00DB4B0E">
        <w:rPr>
          <w:rFonts w:asciiTheme="minorHAnsi" w:hAnsiTheme="minorHAnsi" w:cstheme="minorHAnsi"/>
        </w:rPr>
        <w:t>Baigęs darbus tiekėjas privalo pateikti:</w:t>
      </w:r>
    </w:p>
    <w:p w14:paraId="0CA38BC7" w14:textId="7BA2BEC7" w:rsidR="00BB14C8" w:rsidRPr="00DB4B0E" w:rsidRDefault="00112C36" w:rsidP="00BB14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7.1.1. </w:t>
      </w:r>
      <w:r w:rsidR="00BB14C8" w:rsidRPr="00DB4B0E">
        <w:rPr>
          <w:rFonts w:asciiTheme="minorHAnsi" w:hAnsiTheme="minorHAnsi" w:cstheme="minorHAnsi"/>
        </w:rPr>
        <w:t xml:space="preserve">darbų priėmimo–perdavimo aktą; </w:t>
      </w:r>
    </w:p>
    <w:p w14:paraId="79360EF5" w14:textId="20AD80B1" w:rsidR="00BB14C8" w:rsidRPr="00DB4B0E" w:rsidRDefault="00112C36" w:rsidP="00BB14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7.1.2. </w:t>
      </w:r>
      <w:r w:rsidR="00BB14C8" w:rsidRPr="00DB4B0E">
        <w:rPr>
          <w:rFonts w:asciiTheme="minorHAnsi" w:hAnsiTheme="minorHAnsi" w:cstheme="minorHAnsi"/>
        </w:rPr>
        <w:t xml:space="preserve">statybinių atliekų sutvarkymą patvirtinančius dokumentus; </w:t>
      </w:r>
    </w:p>
    <w:p w14:paraId="29E8B9A7" w14:textId="7411A128" w:rsidR="00BB14C8" w:rsidRPr="00DB4B0E" w:rsidRDefault="00112C36" w:rsidP="00BB14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7.1.3. </w:t>
      </w:r>
      <w:r w:rsidR="00BB14C8" w:rsidRPr="00DB4B0E">
        <w:rPr>
          <w:rFonts w:asciiTheme="minorHAnsi" w:hAnsiTheme="minorHAnsi" w:cstheme="minorHAnsi"/>
        </w:rPr>
        <w:t xml:space="preserve">naudotų medžiagų atitikties dokumentus (jeigu tokie teisės aktų nustatyta tvarka privalomi). </w:t>
      </w:r>
    </w:p>
    <w:p w14:paraId="6026FDD4" w14:textId="256E7742" w:rsidR="00BB14C8" w:rsidRPr="00DB4B0E" w:rsidRDefault="00112C36" w:rsidP="00BB14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rPr>
      </w:pPr>
      <w:r>
        <w:rPr>
          <w:rFonts w:asciiTheme="minorHAnsi" w:hAnsiTheme="minorHAnsi" w:cstheme="minorHAnsi"/>
        </w:rPr>
        <w:t xml:space="preserve">7.2. </w:t>
      </w:r>
      <w:r w:rsidR="00BB14C8" w:rsidRPr="00DB4B0E">
        <w:rPr>
          <w:rFonts w:asciiTheme="minorHAnsi" w:hAnsiTheme="minorHAnsi" w:cstheme="minorHAnsi"/>
        </w:rPr>
        <w:t>Visi dokumentai turi būti pateikti lietuvių kalba arba kartu su vertimu į lietuvių kalbą.</w:t>
      </w:r>
    </w:p>
    <w:p w14:paraId="7AA791C2" w14:textId="1356B5F2" w:rsidR="009C48A3" w:rsidRPr="00DB4B0E" w:rsidRDefault="009C48A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left="0" w:right="279" w:firstLine="0"/>
        <w:jc w:val="both"/>
        <w:rPr>
          <w:rFonts w:asciiTheme="minorHAnsi" w:hAnsiTheme="minorHAnsi" w:cstheme="minorHAnsi"/>
          <w:b/>
          <w:szCs w:val="24"/>
        </w:rPr>
      </w:pPr>
      <w:r w:rsidRPr="00DB4B0E">
        <w:rPr>
          <w:rFonts w:asciiTheme="minorHAnsi" w:hAnsiTheme="minorHAnsi" w:cstheme="minorHAnsi"/>
          <w:b/>
          <w:szCs w:val="24"/>
        </w:rPr>
        <w:lastRenderedPageBreak/>
        <w:t>INTELEKTINĖS NUOSAVYBĖS TEISIŲ PERDAVIMAS</w:t>
      </w:r>
    </w:p>
    <w:p w14:paraId="1F11D19D" w14:textId="6586A7D9" w:rsidR="00606532" w:rsidRPr="00DB4B0E" w:rsidRDefault="00BB14C8" w:rsidP="0060653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right="279"/>
        <w:jc w:val="both"/>
        <w:rPr>
          <w:rFonts w:asciiTheme="minorHAnsi" w:hAnsiTheme="minorHAnsi" w:cstheme="minorHAnsi"/>
          <w:iCs/>
          <w:szCs w:val="24"/>
        </w:rPr>
      </w:pPr>
      <w:r w:rsidRPr="00DB4B0E">
        <w:rPr>
          <w:rFonts w:asciiTheme="minorHAnsi" w:hAnsiTheme="minorHAnsi" w:cstheme="minorHAnsi"/>
          <w:iCs/>
          <w:szCs w:val="24"/>
        </w:rPr>
        <w:t>Netaikoma.</w:t>
      </w:r>
    </w:p>
    <w:p w14:paraId="24B0C9A7" w14:textId="044970A3" w:rsidR="007D7CEC" w:rsidRPr="00DB4B0E" w:rsidRDefault="009C48A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line="240" w:lineRule="auto"/>
        <w:ind w:left="0" w:right="279" w:firstLine="0"/>
        <w:jc w:val="both"/>
        <w:rPr>
          <w:rFonts w:asciiTheme="minorHAnsi" w:hAnsiTheme="minorHAnsi" w:cstheme="minorHAnsi"/>
          <w:b/>
          <w:szCs w:val="24"/>
        </w:rPr>
      </w:pPr>
      <w:r w:rsidRPr="00DB4B0E">
        <w:rPr>
          <w:rFonts w:asciiTheme="minorHAnsi" w:hAnsiTheme="minorHAnsi" w:cstheme="minorHAnsi"/>
          <w:b/>
        </w:rPr>
        <w:t>KAINOS STRUKTŪRA</w:t>
      </w:r>
      <w:r w:rsidR="007D7CEC" w:rsidRPr="00DB4B0E">
        <w:rPr>
          <w:rFonts w:asciiTheme="minorHAnsi" w:hAnsiTheme="minorHAnsi" w:cstheme="minorHAnsi"/>
          <w:color w:val="000000"/>
          <w:sz w:val="27"/>
          <w:szCs w:val="27"/>
        </w:rPr>
        <w:t xml:space="preserve"> </w:t>
      </w:r>
    </w:p>
    <w:p w14:paraId="0CA709FA" w14:textId="43349B43" w:rsidR="0000437F" w:rsidRPr="00DB4B0E" w:rsidRDefault="0000437F" w:rsidP="0000437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567"/>
          <w:tab w:val="left" w:pos="8460"/>
        </w:tabs>
        <w:spacing w:line="240" w:lineRule="auto"/>
        <w:ind w:right="279"/>
        <w:rPr>
          <w:rFonts w:asciiTheme="minorHAnsi" w:hAnsiTheme="minorHAnsi" w:cstheme="minorHAnsi"/>
          <w:b/>
          <w:bCs/>
        </w:rPr>
      </w:pPr>
      <w:r w:rsidRPr="00DB4B0E">
        <w:rPr>
          <w:rFonts w:asciiTheme="minorHAnsi" w:hAnsiTheme="minorHAnsi" w:cstheme="minorHAnsi"/>
        </w:rPr>
        <w:t>Į pasiūlymo kainą turi būti įskaičiuotos visos su darbų atlikimu susijusios išlaidos, įskaitant medžiagų įsigijimą ir tiekimą, transportavimą, mechanizmų naudojimą, darbo jėgos sąnaudas, atliekų tvarkymą, mokesčius bei kitas išlaidas, reikalingas sutartiniams įsipareigojimams įvykdyti.</w:t>
      </w:r>
    </w:p>
    <w:p w14:paraId="7AA791CB" w14:textId="00617F85" w:rsidR="009C48A3" w:rsidRPr="00DB4B0E" w:rsidRDefault="009C48A3" w:rsidP="0000437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567"/>
          <w:tab w:val="left" w:pos="8460"/>
        </w:tabs>
        <w:spacing w:line="240" w:lineRule="auto"/>
        <w:ind w:right="279"/>
        <w:rPr>
          <w:rFonts w:asciiTheme="minorHAnsi" w:hAnsiTheme="minorHAnsi" w:cstheme="minorHAnsi"/>
          <w:b/>
          <w:bCs/>
          <w:szCs w:val="24"/>
        </w:rPr>
      </w:pPr>
      <w:r w:rsidRPr="00DB4B0E">
        <w:rPr>
          <w:rFonts w:asciiTheme="minorHAnsi" w:hAnsiTheme="minorHAnsi" w:cstheme="minorHAnsi"/>
          <w:b/>
          <w:bCs/>
          <w:szCs w:val="24"/>
        </w:rPr>
        <w:t>SPECIALIEJI KVALIFIKACINIAI REIKALAVIMAI TEIKĖJUI, KITI</w:t>
      </w:r>
      <w:r w:rsidR="00606532" w:rsidRPr="00DB4B0E">
        <w:rPr>
          <w:rFonts w:asciiTheme="minorHAnsi" w:hAnsiTheme="minorHAnsi" w:cstheme="minorHAnsi"/>
          <w:b/>
          <w:bCs/>
          <w:szCs w:val="24"/>
        </w:rPr>
        <w:t xml:space="preserve"> </w:t>
      </w:r>
      <w:r w:rsidRPr="00DB4B0E">
        <w:rPr>
          <w:rFonts w:asciiTheme="minorHAnsi" w:hAnsiTheme="minorHAnsi" w:cstheme="minorHAnsi"/>
          <w:b/>
          <w:bCs/>
          <w:szCs w:val="24"/>
        </w:rPr>
        <w:t>REIKALAVIMAI, PRIEDAI</w:t>
      </w:r>
    </w:p>
    <w:p w14:paraId="2648309D" w14:textId="5D93C74D" w:rsidR="00BB14C8" w:rsidRPr="00DB4B0E" w:rsidRDefault="003552BC" w:rsidP="00BB14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after="0" w:line="240" w:lineRule="auto"/>
        <w:ind w:right="279"/>
        <w:jc w:val="both"/>
        <w:rPr>
          <w:rFonts w:asciiTheme="minorHAnsi" w:hAnsiTheme="minorHAnsi" w:cstheme="minorHAnsi"/>
          <w:spacing w:val="-2"/>
        </w:rPr>
      </w:pPr>
      <w:r>
        <w:rPr>
          <w:rFonts w:asciiTheme="minorHAnsi" w:hAnsiTheme="minorHAnsi" w:cstheme="minorHAnsi"/>
          <w:spacing w:val="-2"/>
        </w:rPr>
        <w:t>10.</w:t>
      </w:r>
      <w:r w:rsidR="00AE40A8">
        <w:rPr>
          <w:rFonts w:asciiTheme="minorHAnsi" w:hAnsiTheme="minorHAnsi" w:cstheme="minorHAnsi"/>
          <w:spacing w:val="-2"/>
        </w:rPr>
        <w:t>1</w:t>
      </w:r>
      <w:r>
        <w:rPr>
          <w:rFonts w:asciiTheme="minorHAnsi" w:hAnsiTheme="minorHAnsi" w:cstheme="minorHAnsi"/>
          <w:spacing w:val="-2"/>
        </w:rPr>
        <w:t xml:space="preserve">. </w:t>
      </w:r>
      <w:r w:rsidR="00BB14C8" w:rsidRPr="00DB4B0E">
        <w:rPr>
          <w:rFonts w:asciiTheme="minorHAnsi" w:hAnsiTheme="minorHAnsi" w:cstheme="minorHAnsi"/>
          <w:spacing w:val="-2"/>
        </w:rPr>
        <w:t>Jeigu pagal teisės aktus tam tikroms veikloms reikalingi kvalifikacijos atestatai, pažymėjimai ar kiti leidimai, tiekėjas privalo juos turėti ir pateikti Užsakovui pareikalavus.</w:t>
      </w:r>
    </w:p>
    <w:p w14:paraId="62C402FD" w14:textId="22779C04" w:rsidR="00BB14C8" w:rsidRPr="00DB4B0E" w:rsidRDefault="003552BC" w:rsidP="00BB14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after="0" w:line="240" w:lineRule="auto"/>
        <w:ind w:right="279"/>
        <w:jc w:val="both"/>
        <w:rPr>
          <w:rFonts w:asciiTheme="minorHAnsi" w:hAnsiTheme="minorHAnsi" w:cstheme="minorHAnsi"/>
          <w:spacing w:val="-2"/>
        </w:rPr>
      </w:pPr>
      <w:r>
        <w:rPr>
          <w:rFonts w:asciiTheme="minorHAnsi" w:hAnsiTheme="minorHAnsi" w:cstheme="minorHAnsi"/>
          <w:spacing w:val="-2"/>
        </w:rPr>
        <w:t>10.</w:t>
      </w:r>
      <w:r w:rsidR="00AE40A8">
        <w:rPr>
          <w:rFonts w:asciiTheme="minorHAnsi" w:hAnsiTheme="minorHAnsi" w:cstheme="minorHAnsi"/>
          <w:spacing w:val="-2"/>
        </w:rPr>
        <w:t>2</w:t>
      </w:r>
      <w:r>
        <w:rPr>
          <w:rFonts w:asciiTheme="minorHAnsi" w:hAnsiTheme="minorHAnsi" w:cstheme="minorHAnsi"/>
          <w:spacing w:val="-2"/>
        </w:rPr>
        <w:t xml:space="preserve">. </w:t>
      </w:r>
      <w:r w:rsidR="00BB14C8" w:rsidRPr="00DB4B0E">
        <w:rPr>
          <w:rFonts w:asciiTheme="minorHAnsi" w:hAnsiTheme="minorHAnsi" w:cstheme="minorHAnsi"/>
          <w:spacing w:val="-2"/>
        </w:rPr>
        <w:t>Atliktiems darbams turi būti suteikta ne trumpesnė kaip 24 (dvidešimt keturių) mėnesių garantija nuo darbų priėmimo–perdavimo akto pasirašymo dienos.</w:t>
      </w:r>
    </w:p>
    <w:p w14:paraId="2E377A4B" w14:textId="2B11EC3F" w:rsidR="00BB14C8" w:rsidRPr="00DB4B0E" w:rsidRDefault="003552BC" w:rsidP="00BB14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8460"/>
        </w:tabs>
        <w:spacing w:after="0" w:line="240" w:lineRule="auto"/>
        <w:ind w:right="279"/>
        <w:jc w:val="both"/>
        <w:rPr>
          <w:rFonts w:asciiTheme="minorHAnsi" w:hAnsiTheme="minorHAnsi" w:cstheme="minorHAnsi"/>
          <w:i/>
          <w:sz w:val="18"/>
          <w:szCs w:val="18"/>
        </w:rPr>
      </w:pPr>
      <w:r>
        <w:rPr>
          <w:rFonts w:asciiTheme="minorHAnsi" w:hAnsiTheme="minorHAnsi" w:cstheme="minorHAnsi"/>
          <w:spacing w:val="-2"/>
        </w:rPr>
        <w:t>10.</w:t>
      </w:r>
      <w:r w:rsidR="00AE40A8">
        <w:rPr>
          <w:rFonts w:asciiTheme="minorHAnsi" w:hAnsiTheme="minorHAnsi" w:cstheme="minorHAnsi"/>
          <w:spacing w:val="-2"/>
        </w:rPr>
        <w:t>3</w:t>
      </w:r>
      <w:r>
        <w:rPr>
          <w:rFonts w:asciiTheme="minorHAnsi" w:hAnsiTheme="minorHAnsi" w:cstheme="minorHAnsi"/>
          <w:spacing w:val="-2"/>
        </w:rPr>
        <w:t xml:space="preserve">. </w:t>
      </w:r>
      <w:r w:rsidR="00BB14C8" w:rsidRPr="00DB4B0E">
        <w:rPr>
          <w:rFonts w:asciiTheme="minorHAnsi" w:hAnsiTheme="minorHAnsi" w:cstheme="minorHAnsi"/>
          <w:spacing w:val="-2"/>
        </w:rPr>
        <w:t>Garantiniu laikotarpiu nustatyti defektai, atsiradę dėl nekokybiškai atliktų darbų ar panaudotų netinkamų medžiagų, turi būti pašalinti tiekėjo lėšomis per 10 darbo dienų nuo Užsakovo raštiško pranešimo gavimo dienos.</w:t>
      </w:r>
    </w:p>
    <w:p w14:paraId="7AA791D3" w14:textId="77777777" w:rsidR="009C48A3" w:rsidRPr="00DB4B0E" w:rsidRDefault="009C48A3" w:rsidP="00606532">
      <w:pPr>
        <w:tabs>
          <w:tab w:val="left" w:pos="284"/>
          <w:tab w:val="left" w:pos="851"/>
        </w:tabs>
        <w:ind w:firstLine="0"/>
        <w:jc w:val="both"/>
        <w:rPr>
          <w:rFonts w:asciiTheme="minorHAnsi" w:hAnsiTheme="minorHAnsi" w:cstheme="minorHAnsi"/>
          <w:sz w:val="24"/>
        </w:rPr>
      </w:pPr>
    </w:p>
    <w:p w14:paraId="2C604A8A" w14:textId="77777777" w:rsidR="002F55BC" w:rsidRPr="00DB4B0E" w:rsidRDefault="00B47466" w:rsidP="002F55BC">
      <w:pPr>
        <w:tabs>
          <w:tab w:val="left" w:pos="284"/>
          <w:tab w:val="left" w:pos="851"/>
        </w:tabs>
        <w:ind w:firstLine="0"/>
        <w:jc w:val="both"/>
        <w:rPr>
          <w:rFonts w:asciiTheme="minorHAnsi" w:hAnsiTheme="minorHAnsi" w:cstheme="minorHAnsi"/>
          <w:sz w:val="24"/>
        </w:rPr>
      </w:pPr>
      <w:r w:rsidRPr="00DB4B0E">
        <w:rPr>
          <w:rFonts w:asciiTheme="minorHAnsi" w:hAnsiTheme="minorHAnsi" w:cstheme="minorHAnsi"/>
          <w:b/>
          <w:bCs/>
          <w:sz w:val="24"/>
        </w:rPr>
        <w:t>PRIDEDAMA.</w:t>
      </w:r>
      <w:r w:rsidRPr="00DB4B0E">
        <w:rPr>
          <w:rFonts w:asciiTheme="minorHAnsi" w:hAnsiTheme="minorHAnsi" w:cstheme="minorHAnsi"/>
          <w:sz w:val="24"/>
        </w:rPr>
        <w:t xml:space="preserve"> </w:t>
      </w:r>
      <w:r w:rsidR="002F55BC" w:rsidRPr="00DB4B0E">
        <w:rPr>
          <w:rFonts w:asciiTheme="minorHAnsi" w:hAnsiTheme="minorHAnsi" w:cstheme="minorHAnsi"/>
          <w:sz w:val="24"/>
        </w:rPr>
        <w:t xml:space="preserve"> </w:t>
      </w:r>
    </w:p>
    <w:p w14:paraId="279663D4" w14:textId="3465E812" w:rsidR="002F55BC" w:rsidRPr="00DB4B0E" w:rsidRDefault="002F55BC" w:rsidP="002F55BC">
      <w:pPr>
        <w:tabs>
          <w:tab w:val="left" w:pos="284"/>
          <w:tab w:val="left" w:pos="851"/>
        </w:tabs>
        <w:ind w:firstLine="0"/>
        <w:jc w:val="both"/>
        <w:rPr>
          <w:rFonts w:asciiTheme="minorHAnsi" w:hAnsiTheme="minorHAnsi" w:cstheme="minorHAnsi"/>
          <w:sz w:val="24"/>
        </w:rPr>
      </w:pPr>
      <w:r w:rsidRPr="00DB4B0E">
        <w:rPr>
          <w:rFonts w:asciiTheme="minorHAnsi" w:hAnsiTheme="minorHAnsi" w:cstheme="minorHAnsi"/>
          <w:sz w:val="24"/>
          <w:szCs w:val="20"/>
        </w:rPr>
        <w:t xml:space="preserve">Priedas Nr. 1 </w:t>
      </w:r>
      <w:r w:rsidR="00CB2CED" w:rsidRPr="00DB4B0E">
        <w:rPr>
          <w:rFonts w:asciiTheme="minorHAnsi" w:hAnsiTheme="minorHAnsi" w:cstheme="minorHAnsi"/>
          <w:sz w:val="24"/>
          <w:szCs w:val="20"/>
        </w:rPr>
        <w:t>Objektų sąrašas</w:t>
      </w:r>
      <w:r w:rsidRPr="00DB4B0E">
        <w:rPr>
          <w:rFonts w:asciiTheme="minorHAnsi" w:hAnsiTheme="minorHAnsi" w:cstheme="minorHAnsi"/>
          <w:sz w:val="24"/>
          <w:szCs w:val="20"/>
        </w:rPr>
        <w:t>.</w:t>
      </w:r>
    </w:p>
    <w:p w14:paraId="35963950" w14:textId="6CBCF1D5" w:rsidR="00B47466" w:rsidRPr="00DB4B0E" w:rsidRDefault="00B47466" w:rsidP="002F55BC">
      <w:pPr>
        <w:tabs>
          <w:tab w:val="left" w:pos="284"/>
          <w:tab w:val="left" w:pos="851"/>
        </w:tabs>
        <w:ind w:firstLine="0"/>
        <w:jc w:val="both"/>
        <w:rPr>
          <w:rFonts w:asciiTheme="minorHAnsi" w:hAnsiTheme="minorHAnsi" w:cstheme="minorHAnsi"/>
          <w:sz w:val="24"/>
        </w:rPr>
      </w:pPr>
    </w:p>
    <w:sectPr w:rsidR="00B47466" w:rsidRPr="00DB4B0E" w:rsidSect="00606532">
      <w:pgSz w:w="12240" w:h="15840"/>
      <w:pgMar w:top="720" w:right="1041" w:bottom="720" w:left="1418"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4D1A"/>
    <w:multiLevelType w:val="multilevel"/>
    <w:tmpl w:val="21D8D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F4B70"/>
    <w:multiLevelType w:val="multilevel"/>
    <w:tmpl w:val="B0AC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A2914"/>
    <w:multiLevelType w:val="multilevel"/>
    <w:tmpl w:val="42F42062"/>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D106DC"/>
    <w:multiLevelType w:val="hybridMultilevel"/>
    <w:tmpl w:val="5D5AC4A0"/>
    <w:lvl w:ilvl="0" w:tplc="89F4D4C6">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2797154E"/>
    <w:multiLevelType w:val="multilevel"/>
    <w:tmpl w:val="285A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3C74B5"/>
    <w:multiLevelType w:val="multilevel"/>
    <w:tmpl w:val="3C40C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2C0B22"/>
    <w:multiLevelType w:val="multilevel"/>
    <w:tmpl w:val="84C85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92091E"/>
    <w:multiLevelType w:val="multilevel"/>
    <w:tmpl w:val="02FCB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721EF7"/>
    <w:multiLevelType w:val="multilevel"/>
    <w:tmpl w:val="3C22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2F25A0"/>
    <w:multiLevelType w:val="multilevel"/>
    <w:tmpl w:val="3F50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C60AF7"/>
    <w:multiLevelType w:val="multilevel"/>
    <w:tmpl w:val="8EF00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362447"/>
    <w:multiLevelType w:val="multilevel"/>
    <w:tmpl w:val="BF9A2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8E4B7F"/>
    <w:multiLevelType w:val="multilevel"/>
    <w:tmpl w:val="FC4A3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7D2FC1"/>
    <w:multiLevelType w:val="multilevel"/>
    <w:tmpl w:val="87402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1751257">
    <w:abstractNumId w:val="2"/>
  </w:num>
  <w:num w:numId="2" w16cid:durableId="1321428168">
    <w:abstractNumId w:val="3"/>
  </w:num>
  <w:num w:numId="3" w16cid:durableId="1586914930">
    <w:abstractNumId w:val="13"/>
  </w:num>
  <w:num w:numId="4" w16cid:durableId="504054875">
    <w:abstractNumId w:val="9"/>
  </w:num>
  <w:num w:numId="5" w16cid:durableId="963540160">
    <w:abstractNumId w:val="4"/>
  </w:num>
  <w:num w:numId="6" w16cid:durableId="38820488">
    <w:abstractNumId w:val="8"/>
  </w:num>
  <w:num w:numId="7" w16cid:durableId="2022932069">
    <w:abstractNumId w:val="1"/>
  </w:num>
  <w:num w:numId="8" w16cid:durableId="1853831925">
    <w:abstractNumId w:val="11"/>
  </w:num>
  <w:num w:numId="9" w16cid:durableId="1178154866">
    <w:abstractNumId w:val="12"/>
  </w:num>
  <w:num w:numId="10" w16cid:durableId="971835674">
    <w:abstractNumId w:val="7"/>
  </w:num>
  <w:num w:numId="11" w16cid:durableId="1793399778">
    <w:abstractNumId w:val="6"/>
  </w:num>
  <w:num w:numId="12" w16cid:durableId="35739155">
    <w:abstractNumId w:val="10"/>
  </w:num>
  <w:num w:numId="13" w16cid:durableId="426511310">
    <w:abstractNumId w:val="0"/>
  </w:num>
  <w:num w:numId="14" w16cid:durableId="142653773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437F"/>
    <w:rsid w:val="00013434"/>
    <w:rsid w:val="00073278"/>
    <w:rsid w:val="000C7720"/>
    <w:rsid w:val="000E4DF6"/>
    <w:rsid w:val="00112C36"/>
    <w:rsid w:val="00131FF5"/>
    <w:rsid w:val="00164660"/>
    <w:rsid w:val="001831C3"/>
    <w:rsid w:val="00192174"/>
    <w:rsid w:val="001C05A0"/>
    <w:rsid w:val="00207977"/>
    <w:rsid w:val="002277BC"/>
    <w:rsid w:val="00230EB8"/>
    <w:rsid w:val="00271BD4"/>
    <w:rsid w:val="00285797"/>
    <w:rsid w:val="002A5F1C"/>
    <w:rsid w:val="002C2466"/>
    <w:rsid w:val="002D5AED"/>
    <w:rsid w:val="002F55BC"/>
    <w:rsid w:val="00302CD1"/>
    <w:rsid w:val="003113DE"/>
    <w:rsid w:val="00317A62"/>
    <w:rsid w:val="0033114C"/>
    <w:rsid w:val="003552BC"/>
    <w:rsid w:val="0037105D"/>
    <w:rsid w:val="00371748"/>
    <w:rsid w:val="003868E1"/>
    <w:rsid w:val="00393B1B"/>
    <w:rsid w:val="003B478F"/>
    <w:rsid w:val="003D4859"/>
    <w:rsid w:val="003F0E90"/>
    <w:rsid w:val="00407B93"/>
    <w:rsid w:val="00424DF0"/>
    <w:rsid w:val="00441391"/>
    <w:rsid w:val="0044328D"/>
    <w:rsid w:val="004521EA"/>
    <w:rsid w:val="004760C5"/>
    <w:rsid w:val="00481E42"/>
    <w:rsid w:val="00482EC2"/>
    <w:rsid w:val="0048748F"/>
    <w:rsid w:val="00490C2D"/>
    <w:rsid w:val="00494D06"/>
    <w:rsid w:val="004D3125"/>
    <w:rsid w:val="00503FDB"/>
    <w:rsid w:val="00527BFA"/>
    <w:rsid w:val="00540B59"/>
    <w:rsid w:val="00543993"/>
    <w:rsid w:val="005449AA"/>
    <w:rsid w:val="0055531A"/>
    <w:rsid w:val="005721BD"/>
    <w:rsid w:val="0059629C"/>
    <w:rsid w:val="00596E8C"/>
    <w:rsid w:val="005B018E"/>
    <w:rsid w:val="005C120B"/>
    <w:rsid w:val="005D2A24"/>
    <w:rsid w:val="005F2622"/>
    <w:rsid w:val="00606532"/>
    <w:rsid w:val="006400B0"/>
    <w:rsid w:val="006761A8"/>
    <w:rsid w:val="00681E59"/>
    <w:rsid w:val="00696F90"/>
    <w:rsid w:val="0069786F"/>
    <w:rsid w:val="006C0C22"/>
    <w:rsid w:val="006D785C"/>
    <w:rsid w:val="006F13A5"/>
    <w:rsid w:val="006F25E1"/>
    <w:rsid w:val="00725AF2"/>
    <w:rsid w:val="00754596"/>
    <w:rsid w:val="007734BB"/>
    <w:rsid w:val="007C1D14"/>
    <w:rsid w:val="007C20FD"/>
    <w:rsid w:val="007D7CEC"/>
    <w:rsid w:val="007E4D60"/>
    <w:rsid w:val="007E7EF4"/>
    <w:rsid w:val="007F2520"/>
    <w:rsid w:val="00804B06"/>
    <w:rsid w:val="008053D8"/>
    <w:rsid w:val="00890CEF"/>
    <w:rsid w:val="008C2484"/>
    <w:rsid w:val="008D0F6A"/>
    <w:rsid w:val="008E4C31"/>
    <w:rsid w:val="00911486"/>
    <w:rsid w:val="009407AC"/>
    <w:rsid w:val="00950ABE"/>
    <w:rsid w:val="00960627"/>
    <w:rsid w:val="009C48A3"/>
    <w:rsid w:val="009D69AB"/>
    <w:rsid w:val="009D7629"/>
    <w:rsid w:val="009F42A3"/>
    <w:rsid w:val="00A02CAA"/>
    <w:rsid w:val="00A21166"/>
    <w:rsid w:val="00A229C7"/>
    <w:rsid w:val="00A323B7"/>
    <w:rsid w:val="00A56108"/>
    <w:rsid w:val="00A62AA8"/>
    <w:rsid w:val="00A80571"/>
    <w:rsid w:val="00A855EA"/>
    <w:rsid w:val="00AB255D"/>
    <w:rsid w:val="00AE40A8"/>
    <w:rsid w:val="00AF468B"/>
    <w:rsid w:val="00B16966"/>
    <w:rsid w:val="00B26F15"/>
    <w:rsid w:val="00B4253D"/>
    <w:rsid w:val="00B47466"/>
    <w:rsid w:val="00B81A88"/>
    <w:rsid w:val="00B9785B"/>
    <w:rsid w:val="00BA0E29"/>
    <w:rsid w:val="00BB0D82"/>
    <w:rsid w:val="00BB14C8"/>
    <w:rsid w:val="00BB15B4"/>
    <w:rsid w:val="00BB6445"/>
    <w:rsid w:val="00BF4BC8"/>
    <w:rsid w:val="00BF4C1F"/>
    <w:rsid w:val="00C473FD"/>
    <w:rsid w:val="00C72767"/>
    <w:rsid w:val="00C83C5D"/>
    <w:rsid w:val="00C9663A"/>
    <w:rsid w:val="00CB2CED"/>
    <w:rsid w:val="00CB7FDF"/>
    <w:rsid w:val="00CD1322"/>
    <w:rsid w:val="00CD204A"/>
    <w:rsid w:val="00CE78A5"/>
    <w:rsid w:val="00D2378B"/>
    <w:rsid w:val="00D41484"/>
    <w:rsid w:val="00D4255F"/>
    <w:rsid w:val="00D5452F"/>
    <w:rsid w:val="00D71D3F"/>
    <w:rsid w:val="00DB4B0E"/>
    <w:rsid w:val="00DE0AAE"/>
    <w:rsid w:val="00DE53CB"/>
    <w:rsid w:val="00DE5867"/>
    <w:rsid w:val="00DF6BC6"/>
    <w:rsid w:val="00E278E4"/>
    <w:rsid w:val="00E33DBC"/>
    <w:rsid w:val="00E7684A"/>
    <w:rsid w:val="00E809BB"/>
    <w:rsid w:val="00E8205B"/>
    <w:rsid w:val="00EA2349"/>
    <w:rsid w:val="00EC5943"/>
    <w:rsid w:val="00ED6C49"/>
    <w:rsid w:val="00F07081"/>
    <w:rsid w:val="00F33B87"/>
    <w:rsid w:val="00F60B89"/>
    <w:rsid w:val="00F83721"/>
    <w:rsid w:val="00F84123"/>
    <w:rsid w:val="00FA29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79198"/>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3">
    <w:name w:val="heading 3"/>
    <w:basedOn w:val="prastasis"/>
    <w:link w:val="Antrat3Diagrama"/>
    <w:uiPriority w:val="9"/>
    <w:qFormat/>
    <w:rsid w:val="00CE78A5"/>
    <w:pPr>
      <w:widowControl/>
      <w:autoSpaceDE/>
      <w:autoSpaceDN/>
      <w:adjustRightInd/>
      <w:spacing w:before="100" w:beforeAutospacing="1" w:after="100" w:afterAutospacing="1"/>
      <w:ind w:firstLine="0"/>
      <w:outlineLvl w:val="2"/>
    </w:pPr>
    <w:rPr>
      <w:rFonts w:ascii="Times New Roman" w:hAnsi="Times New Roman" w:cs="Times New Roman"/>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prastasiniatinklio">
    <w:name w:val="Normal (Web)"/>
    <w:basedOn w:val="prastasis"/>
    <w:uiPriority w:val="99"/>
    <w:semiHidden/>
    <w:unhideWhenUsed/>
    <w:rsid w:val="00407B93"/>
    <w:rPr>
      <w:rFonts w:ascii="Times New Roman" w:hAnsi="Times New Roman" w:cs="Times New Roman"/>
      <w:sz w:val="24"/>
    </w:rPr>
  </w:style>
  <w:style w:type="paragraph" w:customStyle="1" w:styleId="isselectedend">
    <w:name w:val="isselectedend"/>
    <w:basedOn w:val="prastasis"/>
    <w:rsid w:val="004521EA"/>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Antrat3Diagrama">
    <w:name w:val="Antraštė 3 Diagrama"/>
    <w:basedOn w:val="Numatytasispastraiposriftas"/>
    <w:link w:val="Antrat3"/>
    <w:uiPriority w:val="9"/>
    <w:rsid w:val="00CE78A5"/>
    <w:rPr>
      <w:b/>
      <w:bCs/>
      <w:sz w:val="27"/>
      <w:szCs w:val="27"/>
    </w:rPr>
  </w:style>
  <w:style w:type="paragraph" w:styleId="Komentarotema">
    <w:name w:val="annotation subject"/>
    <w:basedOn w:val="Komentarotekstas"/>
    <w:next w:val="Komentarotekstas"/>
    <w:link w:val="KomentarotemaDiagrama"/>
    <w:uiPriority w:val="99"/>
    <w:semiHidden/>
    <w:unhideWhenUsed/>
    <w:rsid w:val="00950ABE"/>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950ABE"/>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2408D-97A9-4F39-8134-BE5A32D23AAE}">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3A288AFA-D82B-4527-B3F4-5979DFB97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24CA1-FD5E-4C82-8FF6-972996C38C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3214</Words>
  <Characters>1832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Eglė Rupšienė</cp:lastModifiedBy>
  <cp:revision>14</cp:revision>
  <cp:lastPrinted>2019-08-05T07:46:00Z</cp:lastPrinted>
  <dcterms:created xsi:type="dcterms:W3CDTF">2026-06-12T10:01:00Z</dcterms:created>
  <dcterms:modified xsi:type="dcterms:W3CDTF">2026-07-02T11:13:00Z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